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37E" w:rsidRDefault="008D337E" w:rsidP="008D337E">
      <w:r>
        <w:t xml:space="preserve">Ground Rules for </w:t>
      </w:r>
      <w:hyperlink r:id="rId5" w:history="1">
        <w:r>
          <w:rPr>
            <w:rStyle w:val="Hyperlink"/>
          </w:rPr>
          <w:t>South East Sector Led Improvement Programme</w:t>
        </w:r>
      </w:hyperlink>
      <w:r>
        <w:t xml:space="preserve"> </w:t>
      </w:r>
      <w:r w:rsidR="007C6A97">
        <w:t xml:space="preserve">AD Education Network Meetings </w:t>
      </w:r>
    </w:p>
    <w:p w:rsidR="008D337E" w:rsidRDefault="008D337E" w:rsidP="008D337E">
      <w:r>
        <w:t xml:space="preserve">Author: </w:t>
      </w:r>
      <w:hyperlink r:id="rId6" w:history="1">
        <w:r>
          <w:rPr>
            <w:rStyle w:val="Hyperlink"/>
          </w:rPr>
          <w:t>Richard.tyndall@richardtyndall.co.uk</w:t>
        </w:r>
      </w:hyperlink>
      <w:r>
        <w:t xml:space="preserve"> 07880-787007</w:t>
      </w:r>
    </w:p>
    <w:p w:rsidR="007C6A97" w:rsidRDefault="007C6A97" w:rsidP="008D337E"/>
    <w:p w:rsidR="008D337E" w:rsidRDefault="008D337E" w:rsidP="007C6A97">
      <w:pPr>
        <w:pStyle w:val="ListParagraph"/>
        <w:numPr>
          <w:ilvl w:val="0"/>
          <w:numId w:val="1"/>
        </w:numPr>
        <w:spacing w:before="120" w:line="360" w:lineRule="auto"/>
        <w:ind w:left="714" w:hanging="357"/>
      </w:pPr>
      <w:r>
        <w:t>All meetings will be held in Central London, and start at 11:00am and finish at</w:t>
      </w:r>
      <w:r w:rsidR="003A786C">
        <w:t xml:space="preserve"> the latest at </w:t>
      </w:r>
      <w:bookmarkStart w:id="0" w:name="_GoBack"/>
      <w:bookmarkEnd w:id="0"/>
      <w:r>
        <w:t>3:30pm, with venue costs met by SESLIP</w:t>
      </w:r>
    </w:p>
    <w:p w:rsidR="008D337E" w:rsidRDefault="008D337E" w:rsidP="007C6A97">
      <w:pPr>
        <w:pStyle w:val="ListParagraph"/>
        <w:numPr>
          <w:ilvl w:val="0"/>
          <w:numId w:val="1"/>
        </w:numPr>
        <w:spacing w:before="120" w:line="360" w:lineRule="auto"/>
        <w:ind w:left="714" w:hanging="357"/>
      </w:pPr>
      <w:r>
        <w:t xml:space="preserve">Each of the 19 councils in the SE will nominate one member of the network, usually the Assistant Director (or equivalent) with responsibility for </w:t>
      </w:r>
      <w:r w:rsidR="003A786C">
        <w:t>education</w:t>
      </w:r>
    </w:p>
    <w:p w:rsidR="008D337E" w:rsidRDefault="008D337E" w:rsidP="007C6A97">
      <w:pPr>
        <w:pStyle w:val="ListParagraph"/>
        <w:numPr>
          <w:ilvl w:val="0"/>
          <w:numId w:val="1"/>
        </w:numPr>
        <w:spacing w:before="120" w:line="360" w:lineRule="auto"/>
        <w:ind w:left="714" w:hanging="357"/>
      </w:pPr>
      <w:r>
        <w:t>Substitute, alternate or replacement members will not normally be invited to attend</w:t>
      </w:r>
    </w:p>
    <w:p w:rsidR="008D337E" w:rsidRDefault="008D337E" w:rsidP="007C6A97">
      <w:pPr>
        <w:pStyle w:val="ListParagraph"/>
        <w:numPr>
          <w:ilvl w:val="0"/>
          <w:numId w:val="1"/>
        </w:numPr>
        <w:spacing w:before="120" w:line="360" w:lineRule="auto"/>
        <w:ind w:left="714" w:hanging="357"/>
      </w:pPr>
      <w:r>
        <w:t xml:space="preserve">In keeping with the fundamentals of good practice, the Network will respect and keep confidential any sensitive information disclosed to the meeting </w:t>
      </w:r>
    </w:p>
    <w:p w:rsidR="008D337E" w:rsidRDefault="008D337E" w:rsidP="007C6A97">
      <w:pPr>
        <w:pStyle w:val="ListParagraph"/>
        <w:numPr>
          <w:ilvl w:val="0"/>
          <w:numId w:val="1"/>
        </w:numPr>
        <w:spacing w:before="120" w:line="360" w:lineRule="auto"/>
        <w:ind w:left="714" w:hanging="357"/>
      </w:pPr>
      <w:r>
        <w:t>The purpose of the Network Meetings is to improve the quality of educational outcomes for young people in the South East</w:t>
      </w:r>
    </w:p>
    <w:p w:rsidR="008D337E" w:rsidRDefault="008D337E" w:rsidP="007C6A97">
      <w:pPr>
        <w:pStyle w:val="ListParagraph"/>
        <w:numPr>
          <w:ilvl w:val="0"/>
          <w:numId w:val="1"/>
        </w:numPr>
        <w:spacing w:before="120" w:line="360" w:lineRule="auto"/>
        <w:ind w:left="714" w:hanging="357"/>
      </w:pPr>
      <w:r>
        <w:t>The Network will operate through the exchange of information, the sharing of operational experiences and the lessons learnt from critical incidents, and the mutual support and encouragement of each other’s professional practice</w:t>
      </w:r>
    </w:p>
    <w:p w:rsidR="008D337E" w:rsidRDefault="008D337E" w:rsidP="007C6A97">
      <w:pPr>
        <w:pStyle w:val="ListParagraph"/>
        <w:numPr>
          <w:ilvl w:val="0"/>
          <w:numId w:val="1"/>
        </w:numPr>
        <w:spacing w:before="120" w:line="360" w:lineRule="auto"/>
        <w:ind w:left="714" w:hanging="357"/>
      </w:pPr>
      <w:r>
        <w:t>The first item of business will always be “show and tell”. Each member present will, in turn, give a short briefing about relevant developments in their council, and finish by saying what topics or items* they would like the Network to devote time to at that meeting</w:t>
      </w:r>
    </w:p>
    <w:p w:rsidR="008D337E" w:rsidRDefault="008D337E" w:rsidP="007C6A97">
      <w:pPr>
        <w:pStyle w:val="ListParagraph"/>
        <w:numPr>
          <w:ilvl w:val="0"/>
          <w:numId w:val="1"/>
        </w:numPr>
        <w:spacing w:before="120" w:line="360" w:lineRule="auto"/>
        <w:ind w:left="714" w:hanging="357"/>
      </w:pPr>
      <w:r>
        <w:t>The facilitator/convenor will collect a note of all the suggested items, and at the conclusion of “show and tell”, by means of voting, the Network will indicate which topics will get the most time allocated to them</w:t>
      </w:r>
    </w:p>
    <w:p w:rsidR="008D337E" w:rsidRDefault="008D337E" w:rsidP="007C6A97">
      <w:pPr>
        <w:pStyle w:val="ListParagraph"/>
        <w:numPr>
          <w:ilvl w:val="0"/>
          <w:numId w:val="1"/>
        </w:numPr>
        <w:spacing w:before="120" w:line="360" w:lineRule="auto"/>
        <w:ind w:left="714" w:hanging="357"/>
      </w:pPr>
      <w:r>
        <w:t>The network meetings will, by these means, avoid the need for a conventional agenda and minutes. Instead it will rely on informal communications between meetings, the thoughtfulness and preparation of members, and the persuasiveness of members suggestions as to why any given item should be awarded network time and attention for discussion</w:t>
      </w:r>
    </w:p>
    <w:p w:rsidR="008D337E" w:rsidRDefault="008D337E" w:rsidP="008D337E">
      <w:r>
        <w:t>*The topics or items put forward could be a de-brief from, say, a national conference, complete with slides and/or handouts; or a proposal to debate how councils should respond to a current government consultation; or a request for advice about how a member should proceed in a particular case or circumstance; or a minor information giving item about a forthcoming event, conference or training course</w:t>
      </w:r>
    </w:p>
    <w:p w:rsidR="0022798D" w:rsidRDefault="003A786C"/>
    <w:sectPr w:rsidR="002279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23AF"/>
    <w:multiLevelType w:val="hybridMultilevel"/>
    <w:tmpl w:val="7D188F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37E"/>
    <w:rsid w:val="003A786C"/>
    <w:rsid w:val="006222E7"/>
    <w:rsid w:val="007C6A97"/>
    <w:rsid w:val="008D337E"/>
    <w:rsid w:val="00C65571"/>
    <w:rsid w:val="00D35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937FC"/>
  <w15:docId w15:val="{60E319FD-CAC0-4094-9478-DCEF2D0B0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337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337E"/>
    <w:rPr>
      <w:color w:val="0000FF" w:themeColor="hyperlink"/>
      <w:u w:val="single"/>
    </w:rPr>
  </w:style>
  <w:style w:type="paragraph" w:styleId="ListParagraph">
    <w:name w:val="List Paragraph"/>
    <w:basedOn w:val="Normal"/>
    <w:uiPriority w:val="34"/>
    <w:qFormat/>
    <w:rsid w:val="008D3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56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hard.tyndall@richardtyndall.co.uk" TargetMode="External"/><Relationship Id="rId5" Type="http://schemas.openxmlformats.org/officeDocument/2006/relationships/hyperlink" Target="http://seslip.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1997</Characters>
  <Application>Microsoft Office Word</Application>
  <DocSecurity>0</DocSecurity>
  <Lines>16</Lines>
  <Paragraphs>4</Paragraphs>
  <ScaleCrop>false</ScaleCrop>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Tyndall</dc:creator>
  <cp:lastModifiedBy>Richard Tyndall</cp:lastModifiedBy>
  <cp:revision>3</cp:revision>
  <dcterms:created xsi:type="dcterms:W3CDTF">2016-02-29T09:22:00Z</dcterms:created>
  <dcterms:modified xsi:type="dcterms:W3CDTF">2017-06-21T13:31:00Z</dcterms:modified>
</cp:coreProperties>
</file>